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关于征集2023年度山东省重点研发计划（软科学）项目指南建议的通知</w:t>
      </w:r>
    </w:p>
    <w:p>
      <w:pPr>
        <w:pStyle w:val="3"/>
        <w:keepNext w:val="0"/>
        <w:keepLines w:val="0"/>
        <w:widowControl/>
        <w:suppressLineNumbers w:val="0"/>
        <w:ind w:left="0" w:firstLine="0"/>
        <w:rPr>
          <w:rFonts w:hint="eastAsia" w:ascii="仿宋" w:hAnsi="仿宋" w:eastAsia="仿宋" w:cs="仿宋"/>
          <w:sz w:val="28"/>
          <w:szCs w:val="28"/>
        </w:rPr>
      </w:pPr>
      <w:r>
        <w:rPr>
          <w:rFonts w:hint="eastAsia" w:ascii="仿宋" w:hAnsi="仿宋" w:eastAsia="仿宋" w:cs="仿宋"/>
          <w:sz w:val="28"/>
          <w:szCs w:val="28"/>
          <w:lang w:eastAsia="zh-CN"/>
        </w:rPr>
        <w:t>各</w:t>
      </w:r>
      <w:r>
        <w:rPr>
          <w:rFonts w:hint="eastAsia" w:ascii="仿宋" w:hAnsi="仿宋" w:eastAsia="仿宋" w:cs="仿宋"/>
          <w:sz w:val="28"/>
          <w:szCs w:val="28"/>
        </w:rPr>
        <w:t>有关单位：</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为做好2023年度山东省重点研发计划（软科学）项目指南编制工作，提高省软科学项目的战略性、前瞻性和针对性，更好为党委、政府科学决策提供智力支持，现面向社会公开征集项目指南建议，有关事项通知如下。</w:t>
      </w:r>
    </w:p>
    <w:p>
      <w:pPr>
        <w:pStyle w:val="3"/>
        <w:keepNext w:val="0"/>
        <w:keepLines w:val="0"/>
        <w:widowControl/>
        <w:suppressLineNumbers w:val="0"/>
        <w:ind w:firstLine="562" w:firstLineChars="200"/>
        <w:rPr>
          <w:rFonts w:hint="eastAsia" w:ascii="仿宋" w:hAnsi="仿宋" w:eastAsia="仿宋" w:cs="仿宋"/>
          <w:sz w:val="28"/>
          <w:szCs w:val="28"/>
        </w:rPr>
      </w:pPr>
      <w:r>
        <w:rPr>
          <w:rStyle w:val="6"/>
          <w:rFonts w:hint="eastAsia" w:ascii="仿宋" w:hAnsi="仿宋" w:eastAsia="仿宋" w:cs="仿宋"/>
          <w:sz w:val="28"/>
          <w:szCs w:val="28"/>
        </w:rPr>
        <w:t>一、建议方向</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围绕深入贯彻党的二十大精神，全面落实习近平总书记对山东工作的重要指示要求和关于科技创新的重要论述，贯彻落实省委省政府重大决策部署，聚焦科技创新战略规划与科技治理、企业创新与产学研融合创新、区域创新与创新载体、科技合作与科技人才、科技支撑乡村振兴、社会发展和民生科技等领域提出项目指南建议，加大对围绕支撑山东绿色低碳高质量发展提出的技术预测与产业创新方面项目指南的支持。</w:t>
      </w:r>
    </w:p>
    <w:p>
      <w:pPr>
        <w:pStyle w:val="3"/>
        <w:keepNext w:val="0"/>
        <w:keepLines w:val="0"/>
        <w:widowControl/>
        <w:suppressLineNumbers w:val="0"/>
        <w:ind w:firstLine="562" w:firstLineChars="200"/>
        <w:rPr>
          <w:rFonts w:hint="eastAsia" w:ascii="仿宋" w:hAnsi="仿宋" w:eastAsia="仿宋" w:cs="仿宋"/>
          <w:sz w:val="28"/>
          <w:szCs w:val="28"/>
        </w:rPr>
      </w:pPr>
      <w:r>
        <w:rPr>
          <w:rStyle w:val="6"/>
          <w:rFonts w:hint="eastAsia" w:ascii="仿宋" w:hAnsi="仿宋" w:eastAsia="仿宋" w:cs="仿宋"/>
          <w:sz w:val="28"/>
          <w:szCs w:val="28"/>
        </w:rPr>
        <w:t>二、征集方式</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请各单位组织相关人员填写《2023年度山东省重点研发计划（软科学）项目建议表》（见附件），</w:t>
      </w:r>
      <w:r>
        <w:rPr>
          <w:rFonts w:hint="eastAsia" w:ascii="仿宋" w:hAnsi="仿宋" w:eastAsia="仿宋" w:cs="仿宋"/>
          <w:sz w:val="28"/>
          <w:szCs w:val="28"/>
          <w:lang w:eastAsia="zh-CN"/>
        </w:rPr>
        <w:t>汇总后通过微信发送给科学技术处处李老师</w:t>
      </w:r>
      <w:r>
        <w:rPr>
          <w:rFonts w:hint="eastAsia" w:ascii="仿宋" w:hAnsi="仿宋" w:eastAsia="仿宋" w:cs="仿宋"/>
          <w:sz w:val="28"/>
          <w:szCs w:val="28"/>
        </w:rPr>
        <w:t>。</w:t>
      </w:r>
    </w:p>
    <w:p>
      <w:pPr>
        <w:pStyle w:val="3"/>
        <w:keepNext w:val="0"/>
        <w:keepLines w:val="0"/>
        <w:widowControl/>
        <w:suppressLineNumbers w:val="0"/>
        <w:ind w:firstLine="562" w:firstLineChars="200"/>
        <w:rPr>
          <w:rFonts w:hint="eastAsia" w:ascii="仿宋" w:hAnsi="仿宋" w:eastAsia="仿宋" w:cs="仿宋"/>
          <w:sz w:val="28"/>
          <w:szCs w:val="28"/>
        </w:rPr>
      </w:pPr>
      <w:r>
        <w:rPr>
          <w:rStyle w:val="6"/>
          <w:rFonts w:hint="eastAsia" w:ascii="仿宋" w:hAnsi="仿宋" w:eastAsia="仿宋" w:cs="仿宋"/>
          <w:sz w:val="28"/>
          <w:szCs w:val="28"/>
        </w:rPr>
        <w:t>三、征集时间</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自通知下发之日起至2023年2月1</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eastAsia="zh-CN"/>
        </w:rPr>
        <w:t>（星期一）下午</w:t>
      </w:r>
      <w:r>
        <w:rPr>
          <w:rFonts w:hint="eastAsia" w:ascii="仿宋" w:hAnsi="仿宋" w:eastAsia="仿宋" w:cs="仿宋"/>
          <w:sz w:val="28"/>
          <w:szCs w:val="28"/>
          <w:lang w:val="en-US" w:eastAsia="zh-CN"/>
        </w:rPr>
        <w:t>18：00</w:t>
      </w:r>
      <w:r>
        <w:rPr>
          <w:rFonts w:hint="eastAsia" w:ascii="仿宋" w:hAnsi="仿宋" w:eastAsia="仿宋" w:cs="仿宋"/>
          <w:sz w:val="28"/>
          <w:szCs w:val="28"/>
        </w:rPr>
        <w:t>。</w:t>
      </w:r>
    </w:p>
    <w:p>
      <w:pPr>
        <w:pStyle w:val="3"/>
        <w:keepNext w:val="0"/>
        <w:keepLines w:val="0"/>
        <w:widowControl/>
        <w:suppressLineNumbers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0635-8239599</w:t>
      </w:r>
    </w:p>
    <w:p>
      <w:pPr>
        <w:pStyle w:val="3"/>
        <w:keepNext w:val="0"/>
        <w:keepLines w:val="0"/>
        <w:widowControl/>
        <w:suppressLineNumbers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 系 </w:t>
      </w:r>
      <w:bookmarkStart w:id="0" w:name="_GoBack"/>
      <w:bookmarkEnd w:id="0"/>
      <w:r>
        <w:rPr>
          <w:rFonts w:hint="eastAsia" w:ascii="仿宋" w:hAnsi="仿宋" w:eastAsia="仿宋" w:cs="仿宋"/>
          <w:sz w:val="28"/>
          <w:szCs w:val="28"/>
          <w:lang w:val="en-US" w:eastAsia="zh-CN"/>
        </w:rPr>
        <w:t>人：李恒帅</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2023年度山东省重点研发计划（软科学）项目建议表</w:t>
      </w:r>
    </w:p>
    <w:p>
      <w:pPr>
        <w:pStyle w:val="3"/>
        <w:keepNext w:val="0"/>
        <w:keepLines w:val="0"/>
        <w:widowControl/>
        <w:suppressLineNumbers w:val="0"/>
        <w:ind w:left="0" w:firstLine="0"/>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聊城大学科学技术处</w:t>
      </w:r>
    </w:p>
    <w:p>
      <w:pPr>
        <w:pStyle w:val="3"/>
        <w:keepNext w:val="0"/>
        <w:keepLines w:val="0"/>
        <w:widowControl/>
        <w:suppressLineNumbers w:val="0"/>
        <w:ind w:left="0" w:firstLine="0"/>
        <w:jc w:val="right"/>
        <w:rPr>
          <w:rFonts w:hint="eastAsia" w:ascii="仿宋" w:hAnsi="仿宋" w:eastAsia="仿宋" w:cs="仿宋"/>
          <w:sz w:val="28"/>
          <w:szCs w:val="28"/>
        </w:rPr>
      </w:pPr>
      <w:r>
        <w:rPr>
          <w:rFonts w:hint="eastAsia" w:ascii="仿宋" w:hAnsi="仿宋" w:eastAsia="仿宋" w:cs="仿宋"/>
          <w:sz w:val="28"/>
          <w:szCs w:val="28"/>
        </w:rPr>
        <w:t>2023年2月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0BB70DA8"/>
    <w:rsid w:val="0E122ED0"/>
    <w:rsid w:val="204F7C1F"/>
    <w:rsid w:val="208C6B12"/>
    <w:rsid w:val="48F21359"/>
    <w:rsid w:val="49E6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498</Characters>
  <Lines>0</Lines>
  <Paragraphs>0</Paragraphs>
  <TotalTime>22</TotalTime>
  <ScaleCrop>false</ScaleCrop>
  <LinksUpToDate>false</LinksUpToDate>
  <CharactersWithSpaces>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2023-02-02T03:21:00Z</dcterms:created>
  <dc:creator>Administrator</dc:creator>
  <cp:lastModifiedBy>栋梁之材</cp:lastModifiedBy>
  <dcterms:modified xsi:type="dcterms:W3CDTF">2023-02-02T03:46:45Z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28A0634648254607981913C6E1520B13</vt:lpwstr>
  </property>
</Properties>
</file>