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24"/>
          <w:szCs w:val="24"/>
        </w:rPr>
        <w:t>国家广播电视总局办公厅关于申报广播电视和网络</w:t>
      </w:r>
      <w:r>
        <w:rPr>
          <w:rFonts w:hint="eastAsia" w:ascii="方正小标宋简体" w:hAnsi="方正小标宋简体" w:eastAsia="方正小标宋简体" w:cs="方正小标宋简体"/>
          <w:sz w:val="24"/>
          <w:szCs w:val="24"/>
        </w:rPr>
        <w:br w:type="textWrapping"/>
      </w:r>
      <w:r>
        <w:rPr>
          <w:rFonts w:hint="eastAsia" w:ascii="方正小标宋简体" w:hAnsi="方正小标宋简体" w:eastAsia="方正小标宋简体" w:cs="方正小标宋简体"/>
          <w:sz w:val="24"/>
          <w:szCs w:val="24"/>
        </w:rPr>
        <w:t>视听中长期科技计划2023年度项目的通知</w:t>
      </w:r>
    </w:p>
    <w:p>
      <w:pPr>
        <w:pStyle w:val="2"/>
        <w:keepNext w:val="0"/>
        <w:keepLines w:val="0"/>
        <w:widowControl/>
        <w:suppressLineNumbers w:val="0"/>
        <w:spacing w:before="0" w:beforeAutospacing="1" w:after="0" w:afterAutospacing="1"/>
        <w:ind w:left="0" w:right="0"/>
        <w:jc w:val="left"/>
      </w:pPr>
    </w:p>
    <w:p>
      <w:pPr>
        <w:pStyle w:val="2"/>
        <w:keepNext w:val="0"/>
        <w:keepLines w:val="0"/>
        <w:widowControl/>
        <w:suppressLineNumbers w:val="0"/>
        <w:spacing w:before="0" w:beforeAutospacing="1" w:after="0" w:afterAutospacing="1" w:line="360" w:lineRule="auto"/>
        <w:ind w:left="0" w:right="0"/>
        <w:jc w:val="left"/>
        <w:rPr>
          <w:rFonts w:hint="eastAsia" w:ascii="仿宋" w:hAnsi="仿宋" w:eastAsia="仿宋" w:cs="仿宋"/>
        </w:rPr>
      </w:pPr>
      <w:r>
        <w:rPr>
          <w:rFonts w:hint="eastAsia" w:ascii="仿宋" w:hAnsi="仿宋" w:eastAsia="仿宋" w:cs="仿宋"/>
        </w:rPr>
        <w:t>各</w:t>
      </w:r>
      <w:r>
        <w:rPr>
          <w:rFonts w:hint="eastAsia" w:ascii="仿宋" w:hAnsi="仿宋" w:eastAsia="仿宋" w:cs="仿宋"/>
          <w:lang w:eastAsia="zh-CN"/>
        </w:rPr>
        <w:t>有关</w:t>
      </w:r>
      <w:r>
        <w:rPr>
          <w:rFonts w:hint="eastAsia" w:ascii="仿宋" w:hAnsi="仿宋" w:eastAsia="仿宋" w:cs="仿宋"/>
        </w:rPr>
        <w:t>单位：</w:t>
      </w:r>
    </w:p>
    <w:p>
      <w:pPr>
        <w:pStyle w:val="2"/>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rPr>
      </w:pPr>
      <w:r>
        <w:rPr>
          <w:rFonts w:hint="eastAsia" w:ascii="仿宋" w:hAnsi="仿宋" w:eastAsia="仿宋" w:cs="仿宋"/>
        </w:rPr>
        <w:t>为切实加强广播电视和网络视听行</w:t>
      </w:r>
      <w:bookmarkStart w:id="0" w:name="_GoBack"/>
      <w:bookmarkEnd w:id="0"/>
      <w:r>
        <w:rPr>
          <w:rFonts w:hint="eastAsia" w:ascii="仿宋" w:hAnsi="仿宋" w:eastAsia="仿宋" w:cs="仿宋"/>
        </w:rPr>
        <w:t>业重大科技战略和实践问题研究，推动科技赋能行业高质量发展，现启动广播电视和网络视听中长期科技计划2023年度项目申报工作，有关事项通知如下：</w:t>
      </w:r>
    </w:p>
    <w:p>
      <w:pPr>
        <w:pStyle w:val="2"/>
        <w:keepNext w:val="0"/>
        <w:keepLines w:val="0"/>
        <w:widowControl/>
        <w:suppressLineNumbers w:val="0"/>
        <w:spacing w:line="360" w:lineRule="auto"/>
        <w:ind w:left="0" w:firstLine="420"/>
        <w:jc w:val="left"/>
        <w:rPr>
          <w:rFonts w:hint="eastAsia" w:ascii="仿宋" w:hAnsi="仿宋" w:eastAsia="仿宋" w:cs="仿宋"/>
        </w:rPr>
      </w:pPr>
      <w:r>
        <w:rPr>
          <w:rStyle w:val="5"/>
          <w:rFonts w:hint="eastAsia" w:ascii="仿宋" w:hAnsi="仿宋" w:eastAsia="仿宋" w:cs="仿宋"/>
        </w:rPr>
        <w:t>一、总体要求</w:t>
      </w:r>
    </w:p>
    <w:p>
      <w:pPr>
        <w:pStyle w:val="2"/>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rPr>
      </w:pPr>
      <w:r>
        <w:rPr>
          <w:rFonts w:hint="eastAsia" w:ascii="仿宋" w:hAnsi="仿宋" w:eastAsia="仿宋" w:cs="仿宋"/>
        </w:rPr>
        <w:t>以习近平新时代中国特色社会主义思想为指导，全面贯彻落实党的二十大精神，立足新时代广播电视和网络视听工作职责使命，坚持围绕中心、服务大局，聚焦前沿趋势、现实急需、行业关切等重大科技问题，征集并遴选一批具备较强创新能力的产学研用单位，开展发展战略研究、关键技术攻关、融合应用探索和标准规范研编等，提升科技支撑能力，推动广播电视和网络视听技术迭代升级和行业高质量发展。</w:t>
      </w:r>
    </w:p>
    <w:p>
      <w:pPr>
        <w:pStyle w:val="2"/>
        <w:keepNext w:val="0"/>
        <w:keepLines w:val="0"/>
        <w:widowControl/>
        <w:suppressLineNumbers w:val="0"/>
        <w:spacing w:line="360" w:lineRule="auto"/>
        <w:ind w:left="0" w:firstLine="420"/>
        <w:jc w:val="left"/>
        <w:rPr>
          <w:rFonts w:hint="eastAsia" w:ascii="仿宋" w:hAnsi="仿宋" w:eastAsia="仿宋" w:cs="仿宋"/>
        </w:rPr>
      </w:pPr>
      <w:r>
        <w:rPr>
          <w:rStyle w:val="5"/>
          <w:rFonts w:hint="eastAsia" w:ascii="仿宋" w:hAnsi="仿宋" w:eastAsia="仿宋" w:cs="仿宋"/>
        </w:rPr>
        <w:t>二、项目范围及要求</w:t>
      </w:r>
    </w:p>
    <w:p>
      <w:pPr>
        <w:pStyle w:val="2"/>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rPr>
      </w:pPr>
      <w:r>
        <w:rPr>
          <w:rFonts w:hint="eastAsia" w:ascii="仿宋" w:hAnsi="仿宋" w:eastAsia="仿宋" w:cs="仿宋"/>
        </w:rPr>
        <w:t>围绕《广播电视和网络视听中长期科技计划2023年度项目申报指南》所列选题进行申报。项目申报应坚持整体性原则，须覆盖对应全部研究内容和考核指标，可设置不超过4个子课题。项目由一个单位牵头申报，设一名负责人，每个课题设一名负责人，项目负责人可担任其中一个课题的负责人。</w:t>
      </w:r>
    </w:p>
    <w:p>
      <w:pPr>
        <w:pStyle w:val="2"/>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rPr>
      </w:pPr>
      <w:r>
        <w:rPr>
          <w:rFonts w:hint="eastAsia" w:ascii="仿宋" w:hAnsi="仿宋" w:eastAsia="仿宋" w:cs="仿宋"/>
        </w:rPr>
        <w:t>各省（区、市）广电局可推荐辖区内单位牵头申报项目，并给予一定比例的资金支持；如立项，将确定为部省合作项目，由广电总局和地方广电局协同管理，联合推动项目实施和成果转化。</w:t>
      </w:r>
    </w:p>
    <w:p>
      <w:pPr>
        <w:pStyle w:val="2"/>
        <w:keepNext w:val="0"/>
        <w:keepLines w:val="0"/>
        <w:widowControl/>
        <w:suppressLineNumbers w:val="0"/>
        <w:spacing w:line="360" w:lineRule="auto"/>
        <w:ind w:left="0" w:firstLine="420"/>
        <w:jc w:val="left"/>
        <w:rPr>
          <w:rFonts w:hint="eastAsia" w:ascii="仿宋" w:hAnsi="仿宋" w:eastAsia="仿宋" w:cs="仿宋"/>
        </w:rPr>
      </w:pPr>
      <w:r>
        <w:rPr>
          <w:rStyle w:val="5"/>
          <w:rFonts w:hint="eastAsia" w:ascii="仿宋" w:hAnsi="仿宋" w:eastAsia="仿宋" w:cs="仿宋"/>
        </w:rPr>
        <w:t>三、申报资格要求</w:t>
      </w:r>
    </w:p>
    <w:p>
      <w:pPr>
        <w:pStyle w:val="2"/>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rPr>
      </w:pPr>
      <w:r>
        <w:rPr>
          <w:rFonts w:hint="eastAsia" w:ascii="仿宋" w:hAnsi="仿宋" w:eastAsia="仿宋" w:cs="仿宋"/>
        </w:rPr>
        <w:t>广播电视和网络视听中长期科技计划年度项目鼓励广电总局实验室依托单位或有较强研发实力的企业等创新主体作为牵头申报单位，联合广播电视和网络视听机构、高等院校和科研院所等，组成产学研用创新联合体，共同开展项目研究和成果应用。</w:t>
      </w:r>
    </w:p>
    <w:p>
      <w:pPr>
        <w:pStyle w:val="2"/>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rPr>
      </w:pPr>
      <w:r>
        <w:rPr>
          <w:rFonts w:hint="eastAsia" w:ascii="仿宋" w:hAnsi="仿宋" w:eastAsia="仿宋" w:cs="仿宋"/>
        </w:rPr>
        <w:t>（一）项目牵头申报单位和参与单位应为中国大陆境内注册、具有独立法人资格的单位；在相关领域具有较强的研发实力、支撑条件和稳定的人员队伍等，能够提供项目管理服务和开展研究的必要条件，运行管理规范。</w:t>
      </w:r>
    </w:p>
    <w:p>
      <w:pPr>
        <w:pStyle w:val="2"/>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rPr>
      </w:pPr>
      <w:r>
        <w:rPr>
          <w:rFonts w:hint="eastAsia" w:ascii="仿宋" w:hAnsi="仿宋" w:eastAsia="仿宋" w:cs="仿宋"/>
        </w:rPr>
        <w:t>（二）项目负责人须遵守国家法律法规，具有高级职称或博士学位，能够承担实质性研究工作；项目负责人原则上应为该项目主体研究思路的提出者和实际主持研究的科技人员。</w:t>
      </w:r>
    </w:p>
    <w:p>
      <w:pPr>
        <w:pStyle w:val="2"/>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rPr>
      </w:pPr>
      <w:r>
        <w:rPr>
          <w:rFonts w:hint="eastAsia" w:ascii="仿宋" w:hAnsi="仿宋" w:eastAsia="仿宋" w:cs="仿宋"/>
        </w:rPr>
        <w:t>（三）项目负责人每年限申报一个项目，项目组成员最多同时参加两个项目。</w:t>
      </w:r>
    </w:p>
    <w:p>
      <w:pPr>
        <w:pStyle w:val="2"/>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rPr>
      </w:pPr>
      <w:r>
        <w:rPr>
          <w:rFonts w:hint="eastAsia" w:ascii="仿宋" w:hAnsi="仿宋" w:eastAsia="仿宋" w:cs="仿宋"/>
        </w:rPr>
        <w:t>（四）项目单位及项目组成员具有良好的科研道德和社会诚信，近三年内无不良信用记录。</w:t>
      </w:r>
    </w:p>
    <w:p>
      <w:pPr>
        <w:pStyle w:val="2"/>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rPr>
      </w:pPr>
      <w:r>
        <w:rPr>
          <w:rFonts w:hint="eastAsia" w:ascii="仿宋" w:hAnsi="仿宋" w:eastAsia="仿宋" w:cs="仿宋"/>
        </w:rPr>
        <w:t>（五）申报项目受理后，原则上不能更改申报单位和负责人。</w:t>
      </w:r>
    </w:p>
    <w:p>
      <w:pPr>
        <w:pStyle w:val="2"/>
        <w:keepNext w:val="0"/>
        <w:keepLines w:val="0"/>
        <w:widowControl/>
        <w:suppressLineNumbers w:val="0"/>
        <w:spacing w:line="360" w:lineRule="auto"/>
        <w:ind w:left="0" w:firstLine="420"/>
        <w:jc w:val="left"/>
        <w:rPr>
          <w:rFonts w:hint="eastAsia" w:ascii="仿宋" w:hAnsi="仿宋" w:eastAsia="仿宋" w:cs="仿宋"/>
        </w:rPr>
      </w:pPr>
      <w:r>
        <w:rPr>
          <w:rStyle w:val="5"/>
          <w:rFonts w:hint="eastAsia" w:ascii="仿宋" w:hAnsi="仿宋" w:eastAsia="仿宋" w:cs="仿宋"/>
        </w:rPr>
        <w:t>四、工作流程</w:t>
      </w:r>
    </w:p>
    <w:p>
      <w:pPr>
        <w:pStyle w:val="2"/>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rPr>
      </w:pPr>
      <w:r>
        <w:rPr>
          <w:rFonts w:hint="eastAsia" w:ascii="仿宋" w:hAnsi="仿宋" w:eastAsia="仿宋" w:cs="仿宋"/>
        </w:rPr>
        <w:t>（一）申报。请项目申报单位注册并登录广电总局科技项目管理系统（http://kjxm.nrta.gov.cn），查看项目申报指南，并进行网上填报。申报材料包括项目申报书、加盖单位公章的申报函、所需附件材料等。</w:t>
      </w:r>
    </w:p>
    <w:p>
      <w:pPr>
        <w:pStyle w:val="2"/>
        <w:keepNext w:val="0"/>
        <w:keepLines w:val="0"/>
        <w:widowControl/>
        <w:suppressLineNumbers w:val="0"/>
        <w:spacing w:line="360" w:lineRule="auto"/>
        <w:ind w:left="0" w:firstLine="420"/>
        <w:jc w:val="left"/>
        <w:rPr>
          <w:rFonts w:hint="eastAsia" w:ascii="仿宋" w:hAnsi="仿宋" w:eastAsia="仿宋" w:cs="仿宋"/>
          <w:b w:val="0"/>
          <w:bCs/>
        </w:rPr>
      </w:pPr>
      <w:r>
        <w:rPr>
          <w:rStyle w:val="5"/>
          <w:rFonts w:hint="eastAsia" w:ascii="仿宋" w:hAnsi="仿宋" w:eastAsia="仿宋" w:cs="仿宋"/>
          <w:b w:val="0"/>
          <w:bCs/>
        </w:rPr>
        <w:t>项目申报单位网上填报的受理时间为：2023年7月19日12时至8月</w:t>
      </w:r>
      <w:r>
        <w:rPr>
          <w:rStyle w:val="5"/>
          <w:rFonts w:hint="eastAsia" w:ascii="仿宋" w:hAnsi="仿宋" w:eastAsia="仿宋" w:cs="仿宋"/>
          <w:b w:val="0"/>
          <w:bCs/>
          <w:lang w:val="en-US" w:eastAsia="zh-CN"/>
        </w:rPr>
        <w:t>6</w:t>
      </w:r>
      <w:r>
        <w:rPr>
          <w:rStyle w:val="5"/>
          <w:rFonts w:hint="eastAsia" w:ascii="仿宋" w:hAnsi="仿宋" w:eastAsia="仿宋" w:cs="仿宋"/>
          <w:b w:val="0"/>
          <w:bCs/>
        </w:rPr>
        <w:t>日12时。</w:t>
      </w:r>
    </w:p>
    <w:p>
      <w:pPr>
        <w:pStyle w:val="2"/>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rPr>
      </w:pPr>
      <w:r>
        <w:rPr>
          <w:rFonts w:hint="eastAsia" w:ascii="仿宋" w:hAnsi="仿宋" w:eastAsia="仿宋" w:cs="仿宋"/>
        </w:rPr>
        <w:t>（二）评审。广电总局科技司委托项目管理机构对项目申报材料进行形式审查，并组织专家进行答辩评审。</w:t>
      </w:r>
    </w:p>
    <w:p>
      <w:pPr>
        <w:pStyle w:val="2"/>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rPr>
      </w:pPr>
      <w:r>
        <w:rPr>
          <w:rFonts w:hint="eastAsia" w:ascii="仿宋" w:hAnsi="仿宋" w:eastAsia="仿宋" w:cs="仿宋"/>
        </w:rPr>
        <w:t>（三）立项。广电总局科技司根据专家评审情况，择优确定项目承担单位，并签订合同书。</w:t>
      </w:r>
    </w:p>
    <w:p>
      <w:pPr>
        <w:pStyle w:val="2"/>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rPr>
      </w:pPr>
      <w:r>
        <w:rPr>
          <w:rFonts w:hint="eastAsia" w:ascii="仿宋" w:hAnsi="仿宋" w:eastAsia="仿宋" w:cs="仿宋"/>
        </w:rPr>
        <w:t>广电总局咨询电话：010-86092097（项目申报咨询）</w:t>
      </w:r>
    </w:p>
    <w:p>
      <w:pPr>
        <w:pStyle w:val="2"/>
        <w:keepNext w:val="0"/>
        <w:keepLines w:val="0"/>
        <w:widowControl/>
        <w:suppressLineNumbers w:val="0"/>
        <w:spacing w:before="0" w:beforeAutospacing="1" w:after="0" w:afterAutospacing="1" w:line="360" w:lineRule="auto"/>
        <w:ind w:left="0" w:right="0" w:firstLine="420"/>
        <w:jc w:val="left"/>
        <w:rPr>
          <w:rFonts w:hint="eastAsia" w:ascii="仿宋" w:hAnsi="仿宋" w:eastAsia="仿宋" w:cs="仿宋"/>
        </w:rPr>
      </w:pPr>
      <w:r>
        <w:rPr>
          <w:rFonts w:hint="eastAsia" w:ascii="仿宋" w:hAnsi="仿宋" w:eastAsia="仿宋" w:cs="仿宋"/>
        </w:rPr>
        <w:t>             </w:t>
      </w:r>
      <w:r>
        <w:rPr>
          <w:rFonts w:hint="eastAsia" w:ascii="仿宋" w:hAnsi="仿宋" w:eastAsia="仿宋" w:cs="仿宋"/>
          <w:lang w:val="en-US" w:eastAsia="zh-CN"/>
        </w:rPr>
        <w:t xml:space="preserve">        </w:t>
      </w:r>
      <w:r>
        <w:rPr>
          <w:rFonts w:hint="eastAsia" w:ascii="仿宋" w:hAnsi="仿宋" w:eastAsia="仿宋" w:cs="仿宋"/>
        </w:rPr>
        <w:t> 010-86096235（科技项目管理系统咨询）</w:t>
      </w:r>
    </w:p>
    <w:p>
      <w:pPr>
        <w:pStyle w:val="2"/>
        <w:keepNext w:val="0"/>
        <w:keepLines w:val="0"/>
        <w:widowControl/>
        <w:suppressLineNumbers w:val="0"/>
        <w:spacing w:line="360" w:lineRule="auto"/>
        <w:ind w:firstLine="480" w:firstLineChars="200"/>
        <w:rPr>
          <w:rFonts w:hint="eastAsia" w:ascii="仿宋" w:hAnsi="仿宋" w:eastAsia="仿宋" w:cs="仿宋"/>
          <w:lang w:val="en-US" w:eastAsia="zh-CN"/>
        </w:rPr>
      </w:pPr>
      <w:r>
        <w:rPr>
          <w:rFonts w:hint="eastAsia" w:ascii="仿宋" w:hAnsi="仿宋" w:eastAsia="仿宋" w:cs="仿宋"/>
          <w:lang w:eastAsia="zh-CN"/>
        </w:rPr>
        <w:t>聊城大学咨询电话：</w:t>
      </w:r>
      <w:r>
        <w:rPr>
          <w:rFonts w:hint="eastAsia" w:ascii="仿宋" w:hAnsi="仿宋" w:eastAsia="仿宋" w:cs="仿宋"/>
          <w:lang w:val="en-US" w:eastAsia="zh-CN"/>
        </w:rPr>
        <w:t>0635-8239599</w:t>
      </w:r>
    </w:p>
    <w:p>
      <w:pPr>
        <w:pStyle w:val="2"/>
        <w:keepNext w:val="0"/>
        <w:keepLines w:val="0"/>
        <w:widowControl/>
        <w:suppressLineNumbers w:val="0"/>
        <w:spacing w:line="360" w:lineRule="auto"/>
        <w:ind w:left="0" w:firstLine="420"/>
        <w:jc w:val="left"/>
        <w:rPr>
          <w:rFonts w:hint="eastAsia" w:ascii="仿宋" w:hAnsi="仿宋" w:eastAsia="仿宋" w:cs="仿宋"/>
        </w:rPr>
      </w:pPr>
    </w:p>
    <w:p>
      <w:pPr>
        <w:pStyle w:val="2"/>
        <w:keepNext w:val="0"/>
        <w:keepLines w:val="0"/>
        <w:widowControl/>
        <w:suppressLineNumbers w:val="0"/>
        <w:spacing w:line="360" w:lineRule="auto"/>
        <w:ind w:left="0" w:firstLine="420"/>
        <w:jc w:val="left"/>
        <w:rPr>
          <w:rFonts w:hint="eastAsia" w:ascii="仿宋" w:hAnsi="仿宋" w:eastAsia="仿宋" w:cs="仿宋"/>
        </w:rPr>
      </w:pPr>
    </w:p>
    <w:p>
      <w:pPr>
        <w:pStyle w:val="2"/>
        <w:keepNext w:val="0"/>
        <w:keepLines w:val="0"/>
        <w:widowControl/>
        <w:suppressLineNumbers w:val="0"/>
        <w:spacing w:before="0" w:beforeAutospacing="1" w:after="0" w:afterAutospacing="1" w:line="360" w:lineRule="auto"/>
        <w:ind w:left="0" w:right="0" w:firstLine="420"/>
        <w:jc w:val="right"/>
        <w:rPr>
          <w:rFonts w:hint="eastAsia" w:ascii="仿宋" w:hAnsi="仿宋" w:eastAsia="仿宋" w:cs="仿宋"/>
        </w:rPr>
      </w:pPr>
      <w:r>
        <w:rPr>
          <w:rFonts w:hint="eastAsia" w:ascii="仿宋" w:hAnsi="仿宋" w:eastAsia="仿宋" w:cs="仿宋"/>
          <w:lang w:eastAsia="zh-CN"/>
        </w:rPr>
        <w:t>聊城大学科学技术处</w:t>
      </w:r>
      <w:r>
        <w:rPr>
          <w:rFonts w:hint="eastAsia" w:ascii="仿宋" w:hAnsi="仿宋" w:eastAsia="仿宋" w:cs="仿宋"/>
        </w:rPr>
        <w:t>   </w:t>
      </w:r>
    </w:p>
    <w:p>
      <w:pPr>
        <w:pStyle w:val="2"/>
        <w:keepNext w:val="0"/>
        <w:keepLines w:val="0"/>
        <w:widowControl/>
        <w:suppressLineNumbers w:val="0"/>
        <w:spacing w:before="0" w:beforeAutospacing="1" w:after="0" w:afterAutospacing="1" w:line="360" w:lineRule="auto"/>
        <w:ind w:left="0" w:right="0" w:firstLine="420"/>
        <w:jc w:val="right"/>
        <w:rPr>
          <w:rFonts w:hint="eastAsia" w:ascii="仿宋" w:hAnsi="仿宋" w:eastAsia="仿宋" w:cs="仿宋"/>
        </w:rPr>
      </w:pPr>
      <w:r>
        <w:rPr>
          <w:rFonts w:hint="eastAsia" w:ascii="仿宋" w:hAnsi="仿宋" w:eastAsia="仿宋" w:cs="仿宋"/>
        </w:rPr>
        <w:t>2023年7月</w:t>
      </w:r>
      <w:r>
        <w:rPr>
          <w:rFonts w:hint="eastAsia" w:ascii="仿宋" w:hAnsi="仿宋" w:eastAsia="仿宋" w:cs="仿宋"/>
          <w:lang w:val="en-US" w:eastAsia="zh-CN"/>
        </w:rPr>
        <w:t>31</w:t>
      </w:r>
      <w:r>
        <w:rPr>
          <w:rFonts w:hint="eastAsia" w:ascii="仿宋" w:hAnsi="仿宋" w:eastAsia="仿宋" w:cs="仿宋"/>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N2NlZDY4NmE5NzM0ZDc3ZTg5NTM0NjRhM2JlOTMifQ=="/>
  </w:docVars>
  <w:rsids>
    <w:rsidRoot w:val="00000000"/>
    <w:rsid w:val="321E4753"/>
    <w:rsid w:val="47A45C40"/>
    <w:rsid w:val="6FCD04D9"/>
    <w:rsid w:val="75596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1191</Words>
  <Characters>1265</Characters>
  <Lines>0</Lines>
  <Paragraphs>0</Paragraphs>
  <TotalTime>0</TotalTime>
  <ScaleCrop>false</ScaleCrop>
  <LinksUpToDate>false</LinksUpToDate>
  <CharactersWithSpaces>1290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2023-08-01T01:45:00Z</dcterms:created>
  <dc:creator>Administrator</dc:creator>
  <cp:lastModifiedBy>栋梁之材</cp:lastModifiedBy>
  <dcterms:modified xsi:type="dcterms:W3CDTF">2023-08-01T02:47:57Z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EBEC2834A3B14E71BE9E13AE206AAF4A_12</vt:lpwstr>
  </property>
</Properties>
</file>